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14BF" w14:textId="77777777" w:rsidR="00AA0947" w:rsidRPr="005A21E6" w:rsidRDefault="00AA0947" w:rsidP="00AA0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2D190" w14:textId="77777777" w:rsidR="00AA0947" w:rsidRPr="005A21E6" w:rsidRDefault="00AA0947" w:rsidP="00AA0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</w:p>
    <w:p w14:paraId="50BE5455" w14:textId="1D9D806D" w:rsidR="00AA0947" w:rsidRPr="005A21E6" w:rsidRDefault="00AA0947" w:rsidP="00AA0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nr </w:t>
      </w:r>
      <w:r w:rsidR="00F31D5B"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</w:p>
    <w:p w14:paraId="30B6249C" w14:textId="77777777" w:rsidR="00AA0947" w:rsidRPr="005A21E6" w:rsidRDefault="00AA0947" w:rsidP="00AA0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6A74572" w14:textId="284C6B2F" w:rsidR="00AA0947" w:rsidRPr="005A21E6" w:rsidRDefault="00AA0947" w:rsidP="00AA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sz w:val="24"/>
          <w:szCs w:val="24"/>
          <w:lang w:val="de-DE"/>
        </w:rPr>
        <w:t>Lepingu nr ja nimetus: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A0947">
        <w:rPr>
          <w:rFonts w:ascii="Times New Roman" w:hAnsi="Times New Roman" w:cs="Times New Roman"/>
          <w:b/>
          <w:bCs/>
          <w:sz w:val="24"/>
          <w:szCs w:val="24"/>
          <w:lang w:val="de-DE"/>
        </w:rPr>
        <w:t>3.2-3/23/2299-1 Riigitee nr 67 Võru – Mõniste – Valga km 40,675 asuva Uskuna silla ehitus koos projekteerimisega</w:t>
      </w:r>
    </w:p>
    <w:p w14:paraId="6A1FF8E8" w14:textId="77777777" w:rsidR="00AA0947" w:rsidRPr="005A21E6" w:rsidRDefault="00AA0947" w:rsidP="00AA094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79CDBF5" w14:textId="00AD4103" w:rsidR="00AA0947" w:rsidRPr="005A21E6" w:rsidRDefault="00F31D5B" w:rsidP="00AA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A0947">
        <w:rPr>
          <w:rFonts w:ascii="Times New Roman" w:hAnsi="Times New Roman" w:cs="Times New Roman"/>
          <w:b/>
          <w:bCs/>
          <w:sz w:val="24"/>
          <w:szCs w:val="24"/>
        </w:rPr>
        <w:t xml:space="preserve">.01.2024 </w:t>
      </w:r>
      <w:r w:rsidR="00AA0947">
        <w:rPr>
          <w:rFonts w:ascii="Times New Roman" w:hAnsi="Times New Roman" w:cs="Times New Roman"/>
          <w:sz w:val="24"/>
          <w:szCs w:val="24"/>
        </w:rPr>
        <w:t>on</w:t>
      </w:r>
      <w:r w:rsidR="00AA0947" w:rsidRPr="005A21E6">
        <w:rPr>
          <w:rFonts w:ascii="Times New Roman" w:hAnsi="Times New Roman" w:cs="Times New Roman"/>
          <w:sz w:val="24"/>
          <w:szCs w:val="24"/>
        </w:rPr>
        <w:t xml:space="preserve"> Töövõtjale </w:t>
      </w:r>
      <w:r w:rsidR="00AA0947" w:rsidRPr="00AA0947">
        <w:rPr>
          <w:rFonts w:ascii="Times New Roman" w:hAnsi="Times New Roman" w:cs="Times New Roman"/>
          <w:b/>
          <w:bCs/>
          <w:sz w:val="24"/>
          <w:szCs w:val="24"/>
        </w:rPr>
        <w:t>OÜ Taristu Grupp</w:t>
      </w:r>
      <w:r w:rsidR="00AA0947" w:rsidRPr="005A21E6">
        <w:rPr>
          <w:rFonts w:ascii="Times New Roman" w:hAnsi="Times New Roman" w:cs="Times New Roman"/>
          <w:sz w:val="24"/>
          <w:szCs w:val="24"/>
        </w:rPr>
        <w:t xml:space="preserve"> määratud leppetrahv lepingulistest tähtaegadest mittekinnipidamise eest. </w:t>
      </w:r>
    </w:p>
    <w:p w14:paraId="07AF33A1" w14:textId="77777777" w:rsidR="00AA0947" w:rsidRPr="005A21E6" w:rsidRDefault="00AA0947" w:rsidP="00AA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675C50FF" w14:textId="77777777" w:rsidR="00AA0947" w:rsidRPr="005A21E6" w:rsidRDefault="00AA0947" w:rsidP="00AA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5903"/>
        <w:gridCol w:w="1889"/>
      </w:tblGrid>
      <w:tr w:rsidR="00AA0947" w:rsidRPr="005A21E6" w14:paraId="724BC5D2" w14:textId="77777777" w:rsidTr="00AA0947">
        <w:tc>
          <w:tcPr>
            <w:tcW w:w="701" w:type="pct"/>
          </w:tcPr>
          <w:p w14:paraId="5B9C389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256" w:type="pct"/>
          </w:tcPr>
          <w:p w14:paraId="1334505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8FB4F7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3C240F4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4E6ACD1E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AA0947" w:rsidRPr="005A21E6" w14:paraId="101E3B39" w14:textId="77777777" w:rsidTr="00AA0947">
        <w:tc>
          <w:tcPr>
            <w:tcW w:w="701" w:type="pct"/>
          </w:tcPr>
          <w:p w14:paraId="5FF105E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3C7BFEB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7BE80BE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0947" w:rsidRPr="005A21E6" w14:paraId="73B77AA9" w14:textId="77777777" w:rsidTr="00AA0947">
        <w:tc>
          <w:tcPr>
            <w:tcW w:w="701" w:type="pct"/>
          </w:tcPr>
          <w:p w14:paraId="72D2AF21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17957263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5B51FAE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73147AC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47" w:rsidRPr="005A21E6" w14:paraId="4F55B8A2" w14:textId="77777777" w:rsidTr="00AA0947">
        <w:tc>
          <w:tcPr>
            <w:tcW w:w="701" w:type="pct"/>
          </w:tcPr>
          <w:p w14:paraId="60E9992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CA585C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750ABD0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380267D2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47" w:rsidRPr="005A21E6" w14:paraId="23598380" w14:textId="77777777" w:rsidTr="00AA0947">
        <w:tc>
          <w:tcPr>
            <w:tcW w:w="701" w:type="pct"/>
          </w:tcPr>
          <w:p w14:paraId="2698F46C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54E5975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06EBE91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AA0947" w:rsidRPr="005A21E6" w14:paraId="343DB24F" w14:textId="77777777" w:rsidTr="00AA0947">
        <w:tc>
          <w:tcPr>
            <w:tcW w:w="701" w:type="pct"/>
          </w:tcPr>
          <w:p w14:paraId="3C169A2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4A254733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132958B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0947" w:rsidRPr="005A21E6" w14:paraId="2BEB7217" w14:textId="77777777" w:rsidTr="00AA0947">
        <w:tc>
          <w:tcPr>
            <w:tcW w:w="701" w:type="pct"/>
          </w:tcPr>
          <w:p w14:paraId="3DEE5944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BE35400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5B1A7D1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23D7CD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47" w:rsidRPr="005A21E6" w14:paraId="0F24F9A8" w14:textId="77777777" w:rsidTr="00AA0947">
        <w:tc>
          <w:tcPr>
            <w:tcW w:w="701" w:type="pct"/>
          </w:tcPr>
          <w:p w14:paraId="0284AD5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56" w:type="pct"/>
          </w:tcPr>
          <w:p w14:paraId="36FB3D19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8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Dokumentide sh. kaetud tööde akt, teostusjoonis, objektipäevikute jne </w:t>
            </w:r>
            <w:r w:rsidRPr="003878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5F63B509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A0947" w:rsidRPr="005A21E6" w14:paraId="77B51EDC" w14:textId="77777777" w:rsidTr="00AA0947">
        <w:tc>
          <w:tcPr>
            <w:tcW w:w="701" w:type="pct"/>
          </w:tcPr>
          <w:p w14:paraId="188A5E47" w14:textId="143D3E93" w:rsidR="00AA0947" w:rsidRPr="00387824" w:rsidRDefault="00387824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38782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3256" w:type="pct"/>
          </w:tcPr>
          <w:p w14:paraId="0F4F7EC5" w14:textId="77777777" w:rsidR="00AA0947" w:rsidRPr="00387824" w:rsidRDefault="00AA0947" w:rsidP="00A5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87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7BF0F26" w14:textId="77777777" w:rsidR="00AA0947" w:rsidRPr="00387824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78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1000</w:t>
            </w:r>
          </w:p>
        </w:tc>
      </w:tr>
      <w:tr w:rsidR="00AA0947" w:rsidRPr="005A21E6" w14:paraId="606BF109" w14:textId="77777777" w:rsidTr="00AA0947">
        <w:tc>
          <w:tcPr>
            <w:tcW w:w="701" w:type="pct"/>
          </w:tcPr>
          <w:p w14:paraId="7A6DDA13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256" w:type="pct"/>
          </w:tcPr>
          <w:p w14:paraId="63540A5B" w14:textId="77777777" w:rsidR="00AA0947" w:rsidRPr="005A21E6" w:rsidRDefault="00AA0947" w:rsidP="00A5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2A1E1DD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A0947" w:rsidRPr="005A21E6" w14:paraId="6AABCF3E" w14:textId="77777777" w:rsidTr="00AA0947">
        <w:tc>
          <w:tcPr>
            <w:tcW w:w="701" w:type="pct"/>
          </w:tcPr>
          <w:p w14:paraId="280AD2FE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424D2341" w14:textId="77777777" w:rsidR="00AA0947" w:rsidRPr="005A21E6" w:rsidRDefault="00AA0947" w:rsidP="00A51C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244E4B4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AA0947" w:rsidRPr="005A21E6" w14:paraId="6188CC53" w14:textId="77777777" w:rsidTr="00AA0947">
        <w:trPr>
          <w:trHeight w:val="1759"/>
        </w:trPr>
        <w:tc>
          <w:tcPr>
            <w:tcW w:w="701" w:type="pct"/>
          </w:tcPr>
          <w:p w14:paraId="5C3A6A8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48163B59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17EFB1E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0947" w:rsidRPr="005A21E6" w14:paraId="27AFDA07" w14:textId="77777777" w:rsidTr="00AA0947">
        <w:tc>
          <w:tcPr>
            <w:tcW w:w="701" w:type="pct"/>
          </w:tcPr>
          <w:p w14:paraId="58136B1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C000A2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289247D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EDBF76D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947" w:rsidRPr="005A21E6" w14:paraId="28AD8654" w14:textId="77777777" w:rsidTr="00AA0947">
        <w:trPr>
          <w:trHeight w:val="1255"/>
        </w:trPr>
        <w:tc>
          <w:tcPr>
            <w:tcW w:w="701" w:type="pct"/>
          </w:tcPr>
          <w:p w14:paraId="204C18A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225BB8C2" w14:textId="77777777" w:rsidR="00AA0947" w:rsidRPr="005A21E6" w:rsidRDefault="00AA0947" w:rsidP="00A51CD0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33CBB362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0947" w:rsidRPr="005A21E6" w14:paraId="0AF31F24" w14:textId="77777777" w:rsidTr="00AA0947">
        <w:tc>
          <w:tcPr>
            <w:tcW w:w="701" w:type="pct"/>
          </w:tcPr>
          <w:p w14:paraId="2407022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3BEB8B5C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564E0A6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A0947" w:rsidRPr="005A21E6" w14:paraId="025DC4CA" w14:textId="77777777" w:rsidTr="00AA0947">
        <w:tc>
          <w:tcPr>
            <w:tcW w:w="701" w:type="pct"/>
          </w:tcPr>
          <w:p w14:paraId="2BFE6140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58E59E6E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7BFBB50E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0947" w:rsidRPr="005A21E6" w14:paraId="45285082" w14:textId="77777777" w:rsidTr="00AA0947">
        <w:tc>
          <w:tcPr>
            <w:tcW w:w="701" w:type="pct"/>
          </w:tcPr>
          <w:p w14:paraId="62531FA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29F2DC5C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64FC7BD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0947" w:rsidRPr="005A21E6" w14:paraId="77761943" w14:textId="77777777" w:rsidTr="00AA0947">
        <w:tc>
          <w:tcPr>
            <w:tcW w:w="701" w:type="pct"/>
          </w:tcPr>
          <w:p w14:paraId="36A55DCC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010C3B6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4D4F54D4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AA0947" w:rsidRPr="005A21E6" w14:paraId="17238A2D" w14:textId="77777777" w:rsidTr="00AA0947">
        <w:tc>
          <w:tcPr>
            <w:tcW w:w="701" w:type="pct"/>
          </w:tcPr>
          <w:p w14:paraId="08B41940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0039741C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7281111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A0947" w:rsidRPr="005A21E6" w14:paraId="021ED25B" w14:textId="77777777" w:rsidTr="00AA0947">
        <w:tc>
          <w:tcPr>
            <w:tcW w:w="701" w:type="pct"/>
          </w:tcPr>
          <w:p w14:paraId="4978AFC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35FC071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20A8ADC3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0947" w:rsidRPr="005A21E6" w14:paraId="2C3BD768" w14:textId="77777777" w:rsidTr="00AA0947">
        <w:tc>
          <w:tcPr>
            <w:tcW w:w="701" w:type="pct"/>
          </w:tcPr>
          <w:p w14:paraId="7378AF9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7F53F72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168FF87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0947" w:rsidRPr="005A21E6" w14:paraId="0A7178FD" w14:textId="77777777" w:rsidTr="00AA0947">
        <w:tc>
          <w:tcPr>
            <w:tcW w:w="701" w:type="pct"/>
          </w:tcPr>
          <w:p w14:paraId="0EC37305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B20502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21B07B28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A0947" w:rsidRPr="005A21E6" w14:paraId="5F398568" w14:textId="77777777" w:rsidTr="00AA0947">
        <w:tc>
          <w:tcPr>
            <w:tcW w:w="701" w:type="pct"/>
          </w:tcPr>
          <w:p w14:paraId="3E3B3204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7FFA8E74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A37F18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A0947" w:rsidRPr="005A21E6" w14:paraId="1503B5FD" w14:textId="77777777" w:rsidTr="00AA0947">
        <w:tc>
          <w:tcPr>
            <w:tcW w:w="701" w:type="pct"/>
          </w:tcPr>
          <w:p w14:paraId="3CBFDDE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27B152DE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58C4E7F6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AA0947" w:rsidRPr="005A21E6" w14:paraId="6D8D2861" w14:textId="77777777" w:rsidTr="00AA0947">
        <w:tc>
          <w:tcPr>
            <w:tcW w:w="701" w:type="pct"/>
          </w:tcPr>
          <w:p w14:paraId="4A697AC9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4B983C9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2A5A842B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Kuni </w:t>
            </w: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A0947" w:rsidRPr="005A21E6" w14:paraId="01F74E2B" w14:textId="77777777" w:rsidTr="00AA0947">
        <w:tc>
          <w:tcPr>
            <w:tcW w:w="701" w:type="pct"/>
          </w:tcPr>
          <w:p w14:paraId="5B530B5F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pct"/>
          </w:tcPr>
          <w:p w14:paraId="1BE8185A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31FAEA32" w14:textId="77777777" w:rsidR="00AA0947" w:rsidRPr="005A21E6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A0947" w:rsidRPr="005A21E6" w14:paraId="0548608A" w14:textId="77777777" w:rsidTr="00AA0947">
        <w:tc>
          <w:tcPr>
            <w:tcW w:w="701" w:type="pct"/>
          </w:tcPr>
          <w:p w14:paraId="077E7E79" w14:textId="26078D40" w:rsidR="00AA0947" w:rsidRPr="00387824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6" w:type="pct"/>
          </w:tcPr>
          <w:p w14:paraId="1AC699F0" w14:textId="77777777" w:rsidR="00AA0947" w:rsidRPr="00387824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500C5C93" w14:textId="77777777" w:rsidR="00AA0947" w:rsidRPr="00387824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824">
              <w:rPr>
                <w:rFonts w:ascii="Times New Roman" w:hAnsi="Times New Roman" w:cs="Times New Roman"/>
                <w:sz w:val="24"/>
                <w:szCs w:val="24"/>
              </w:rPr>
              <w:t>Kuni 10000</w:t>
            </w:r>
          </w:p>
        </w:tc>
      </w:tr>
    </w:tbl>
    <w:p w14:paraId="44AC43EE" w14:textId="77777777" w:rsidR="00AA0947" w:rsidRPr="005A21E6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6EB56" w14:textId="77777777" w:rsidR="00AA0947" w:rsidRPr="005A21E6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AA0947" w:rsidRPr="005A21E6" w14:paraId="0A9E19F0" w14:textId="77777777" w:rsidTr="00A51CD0">
        <w:tc>
          <w:tcPr>
            <w:tcW w:w="5000" w:type="pct"/>
          </w:tcPr>
          <w:p w14:paraId="607DA8D4" w14:textId="2A123DB3" w:rsidR="00AA0947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Tellija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rojektijuhi selgitused: </w:t>
            </w:r>
          </w:p>
          <w:p w14:paraId="18D5D485" w14:textId="77777777" w:rsidR="00AA0947" w:rsidRDefault="00AA0947" w:rsidP="00A51C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4A9211" w14:textId="364F6DE5" w:rsidR="00AA0947" w:rsidRPr="00AA0947" w:rsidRDefault="00AA0947" w:rsidP="00AA09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947">
              <w:rPr>
                <w:rFonts w:ascii="Times New Roman" w:hAnsi="Times New Roman" w:cs="Times New Roman"/>
                <w:sz w:val="24"/>
                <w:szCs w:val="24"/>
              </w:rPr>
              <w:t xml:space="preserve">Tellija projektijuht koostas </w:t>
            </w:r>
            <w:r w:rsidR="00F31D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0947">
              <w:rPr>
                <w:rFonts w:ascii="Times New Roman" w:hAnsi="Times New Roman" w:cs="Times New Roman"/>
                <w:sz w:val="24"/>
                <w:szCs w:val="24"/>
              </w:rPr>
              <w:t>.01.2024 leppetrahvi määramise akti, kuna hoolimata Tellija poolt korduvalt antud täiendavatest tähtaegadest, pole Töövõtja korrektselt täitnud:</w:t>
            </w:r>
          </w:p>
          <w:p w14:paraId="68BE1425" w14:textId="776CB3A9" w:rsidR="00AA0947" w:rsidRDefault="00AA0947" w:rsidP="00AA0947">
            <w:pPr>
              <w:pStyle w:val="Loendilik"/>
              <w:numPr>
                <w:ilvl w:val="0"/>
                <w:numId w:val="1"/>
              </w:numPr>
              <w:spacing w:after="120"/>
            </w:pPr>
            <w:r>
              <w:t>Lepingu lisa 2 lisa 2 punkti 1.1. kohustust esitada hiljemalt 14 päeva jooksul pärast lepingu sõlmimist Tellijale ülevaatamiseks ja märksute esitamiseks lepingu täitmiseks rakendatava projekteerimise kvaliteedi tagamise plaan ehk BIM rakenduskava (tähtaeg 22.12.2023, täiendav tähtaeg</w:t>
            </w:r>
            <w:r w:rsidR="00387824">
              <w:t xml:space="preserve"> nr 1</w:t>
            </w:r>
            <w:r>
              <w:t xml:space="preserve"> 08.01.2024, täiendav tähtaeg</w:t>
            </w:r>
            <w:r w:rsidR="00387824">
              <w:t xml:space="preserve"> nr 2</w:t>
            </w:r>
            <w:r>
              <w:t xml:space="preserve"> 15.01.2024</w:t>
            </w:r>
            <w:r w:rsidR="00F31D5B">
              <w:t>, täiendav tähtaeg</w:t>
            </w:r>
            <w:r w:rsidR="00387824">
              <w:t xml:space="preserve"> nr 3</w:t>
            </w:r>
            <w:r w:rsidR="00F31D5B">
              <w:t xml:space="preserve"> 26.01.2024</w:t>
            </w:r>
            <w:r>
              <w:t>).</w:t>
            </w:r>
          </w:p>
          <w:p w14:paraId="476F0EF8" w14:textId="4EE70A36" w:rsidR="00AA0947" w:rsidRPr="00AA0947" w:rsidRDefault="00AA0947" w:rsidP="00AA0947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A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rikkumise eest määratava leppetrahvi suurus on </w:t>
            </w:r>
            <w:r w:rsidR="00F31D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A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000 eurot.</w:t>
            </w:r>
          </w:p>
        </w:tc>
      </w:tr>
    </w:tbl>
    <w:p w14:paraId="3359C825" w14:textId="40D36CD7" w:rsidR="00AA0947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35764" w14:textId="77777777" w:rsidR="00AA0947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5B77E" w14:textId="08154737" w:rsidR="00AA0947" w:rsidRPr="005A21E6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96D5C86" w14:textId="77777777" w:rsidR="00AA0947" w:rsidRPr="005A21E6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6034C" w14:textId="77777777" w:rsidR="00AA0947" w:rsidRDefault="00AA0947" w:rsidP="00AA0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Antti-Armin Pärna</w:t>
      </w:r>
    </w:p>
    <w:p w14:paraId="59DBA724" w14:textId="30D00998" w:rsidR="00726F31" w:rsidRDefault="00AA0947" w:rsidP="00F31D5B">
      <w:pPr>
        <w:spacing w:after="0" w:line="240" w:lineRule="auto"/>
      </w:pPr>
      <w:r w:rsidRPr="005A21E6">
        <w:rPr>
          <w:rFonts w:ascii="Times New Roman" w:hAnsi="Times New Roman" w:cs="Times New Roman"/>
          <w:sz w:val="24"/>
          <w:szCs w:val="24"/>
        </w:rPr>
        <w:t>(Tellija Projektijuht)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sectPr w:rsidR="00726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61F95"/>
    <w:multiLevelType w:val="hybridMultilevel"/>
    <w:tmpl w:val="8D044A2E"/>
    <w:lvl w:ilvl="0" w:tplc="155844D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7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47"/>
    <w:rsid w:val="00387824"/>
    <w:rsid w:val="00726F31"/>
    <w:rsid w:val="00AA0947"/>
    <w:rsid w:val="00F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16B2"/>
  <w15:chartTrackingRefBased/>
  <w15:docId w15:val="{FA5F5AD4-ACDF-4A15-88A1-9AED8306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0947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AA0947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A0947"/>
    <w:rPr>
      <w:rFonts w:ascii="Times" w:eastAsia="Times New Roman" w:hAnsi="Times" w:cs="Times New Roman"/>
      <w:sz w:val="20"/>
      <w:szCs w:val="20"/>
      <w:lang w:val="en-US"/>
    </w:rPr>
  </w:style>
  <w:style w:type="paragraph" w:styleId="Loendilik">
    <w:name w:val="List Paragraph"/>
    <w:basedOn w:val="Normaallaad"/>
    <w:uiPriority w:val="34"/>
    <w:qFormat/>
    <w:rsid w:val="00AA0947"/>
    <w:pPr>
      <w:widowControl w:val="0"/>
      <w:suppressAutoHyphens/>
      <w:spacing w:after="0" w:line="240" w:lineRule="auto"/>
      <w:ind w:left="720"/>
      <w:contextualSpacing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Antti-Armin Pärna</dc:creator>
  <cp:keywords/>
  <dc:description/>
  <cp:lastModifiedBy>Antti-Armin Pärna</cp:lastModifiedBy>
  <cp:revision>3</cp:revision>
  <dcterms:created xsi:type="dcterms:W3CDTF">2024-01-17T13:08:00Z</dcterms:created>
  <dcterms:modified xsi:type="dcterms:W3CDTF">2024-01-29T11:42:00Z</dcterms:modified>
</cp:coreProperties>
</file>